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A14905" w:rsidRPr="00A14905" w:rsidTr="00A14905">
        <w:trPr>
          <w:tblCellSpacing w:w="0" w:type="dxa"/>
        </w:trPr>
        <w:tc>
          <w:tcPr>
            <w:tcW w:w="0" w:type="auto"/>
            <w:vAlign w:val="center"/>
            <w:hideMark/>
          </w:tcPr>
          <w:p w:rsidR="00A14905" w:rsidRPr="00A14905" w:rsidRDefault="00A14905" w:rsidP="00A14905">
            <w:pPr>
              <w:spacing w:before="100" w:beforeAutospacing="1" w:after="240"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caps/>
                <w:sz w:val="21"/>
                <w:szCs w:val="21"/>
                <w:lang w:eastAsia="pt-BR"/>
              </w:rPr>
              <w:t xml:space="preserve">Acordo Coletivo De Trabalho 2016/2017 </w:t>
            </w:r>
          </w:p>
        </w:tc>
      </w:tr>
      <w:tr w:rsidR="00A14905" w:rsidRPr="00A14905" w:rsidTr="00A14905">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A14905" w:rsidRP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NÚMERO DE REGISTRO NO MTE:</w:t>
                  </w:r>
                  <w:r w:rsidRPr="00A14905">
                    <w:rPr>
                      <w:rFonts w:ascii="Arial" w:eastAsia="Times New Roman" w:hAnsi="Arial" w:cs="Arial"/>
                      <w:sz w:val="21"/>
                      <w:szCs w:val="21"/>
                      <w:lang w:eastAsia="pt-BR"/>
                    </w:rPr>
                    <w:t xml:space="preserve"> </w:t>
                  </w:r>
                </w:p>
              </w:tc>
              <w:tc>
                <w:tcPr>
                  <w:tcW w:w="150" w:type="dxa"/>
                  <w:vAlign w:val="center"/>
                  <w:hideMark/>
                </w:tcPr>
                <w:p w:rsidR="00A14905" w:rsidRPr="00A14905" w:rsidRDefault="00A14905" w:rsidP="00A14905">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MG004295/2016 </w:t>
                  </w:r>
                </w:p>
              </w:tc>
            </w:tr>
            <w:tr w:rsidR="00A14905" w:rsidRP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DATA DE REGISTRO NO MTE:</w:t>
                  </w:r>
                  <w:r w:rsidRPr="00A14905">
                    <w:rPr>
                      <w:rFonts w:ascii="Arial" w:eastAsia="Times New Roman" w:hAnsi="Arial" w:cs="Arial"/>
                      <w:sz w:val="21"/>
                      <w:szCs w:val="21"/>
                      <w:lang w:eastAsia="pt-BR"/>
                    </w:rPr>
                    <w:t xml:space="preserve"> </w:t>
                  </w:r>
                </w:p>
              </w:tc>
              <w:tc>
                <w:tcPr>
                  <w:tcW w:w="150" w:type="dxa"/>
                  <w:vAlign w:val="center"/>
                  <w:hideMark/>
                </w:tcPr>
                <w:p w:rsidR="00A14905" w:rsidRPr="00A14905" w:rsidRDefault="00A14905" w:rsidP="00A14905">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29/09/2016 </w:t>
                  </w:r>
                </w:p>
              </w:tc>
            </w:tr>
            <w:tr w:rsidR="00A14905" w:rsidRP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NÚMERO DA SOLICITAÇÃO:</w:t>
                  </w:r>
                  <w:r w:rsidRPr="00A14905">
                    <w:rPr>
                      <w:rFonts w:ascii="Arial" w:eastAsia="Times New Roman" w:hAnsi="Arial" w:cs="Arial"/>
                      <w:sz w:val="21"/>
                      <w:szCs w:val="21"/>
                      <w:lang w:eastAsia="pt-BR"/>
                    </w:rPr>
                    <w:t xml:space="preserve"> </w:t>
                  </w:r>
                </w:p>
              </w:tc>
              <w:tc>
                <w:tcPr>
                  <w:tcW w:w="150" w:type="dxa"/>
                  <w:vAlign w:val="center"/>
                  <w:hideMark/>
                </w:tcPr>
                <w:p w:rsidR="00A14905" w:rsidRPr="00A14905" w:rsidRDefault="00A14905" w:rsidP="00A14905">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MR062931/2016 </w:t>
                  </w:r>
                </w:p>
              </w:tc>
            </w:tr>
            <w:tr w:rsidR="00A14905" w:rsidRP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NÚMERO DO PROCESSO:</w:t>
                  </w:r>
                  <w:r w:rsidRPr="00A14905">
                    <w:rPr>
                      <w:rFonts w:ascii="Arial" w:eastAsia="Times New Roman" w:hAnsi="Arial" w:cs="Arial"/>
                      <w:sz w:val="21"/>
                      <w:szCs w:val="21"/>
                      <w:lang w:eastAsia="pt-BR"/>
                    </w:rPr>
                    <w:t xml:space="preserve"> </w:t>
                  </w:r>
                </w:p>
              </w:tc>
              <w:tc>
                <w:tcPr>
                  <w:tcW w:w="150" w:type="dxa"/>
                  <w:vAlign w:val="center"/>
                  <w:hideMark/>
                </w:tcPr>
                <w:p w:rsidR="00A14905" w:rsidRPr="00A14905" w:rsidRDefault="00A14905" w:rsidP="00A14905">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46551.000540/2016-23 </w:t>
                  </w:r>
                </w:p>
              </w:tc>
            </w:tr>
            <w:tr w:rsidR="00A14905" w:rsidRP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DATA DO PROTOCOLO:</w:t>
                  </w:r>
                  <w:r w:rsidRPr="00A14905">
                    <w:rPr>
                      <w:rFonts w:ascii="Arial" w:eastAsia="Times New Roman" w:hAnsi="Arial" w:cs="Arial"/>
                      <w:sz w:val="21"/>
                      <w:szCs w:val="21"/>
                      <w:lang w:eastAsia="pt-BR"/>
                    </w:rPr>
                    <w:t xml:space="preserve"> </w:t>
                  </w:r>
                </w:p>
              </w:tc>
              <w:tc>
                <w:tcPr>
                  <w:tcW w:w="150" w:type="dxa"/>
                  <w:vAlign w:val="center"/>
                  <w:hideMark/>
                </w:tcPr>
                <w:p w:rsidR="00A14905" w:rsidRPr="00A14905" w:rsidRDefault="00A14905" w:rsidP="00A14905">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26/09/2016 </w:t>
                  </w:r>
                </w:p>
              </w:tc>
            </w:tr>
          </w:tbl>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b/>
                <w:bCs/>
                <w:sz w:val="24"/>
                <w:szCs w:val="24"/>
                <w:lang w:eastAsia="pt-BR"/>
              </w:rPr>
              <w:t xml:space="preserve">Confira a autenticidade no endereço http://www3.mte.gov.br/sistemas/mediador/. </w:t>
            </w:r>
          </w:p>
        </w:tc>
      </w:tr>
      <w:tr w:rsidR="00A14905" w:rsidRPr="00A14905" w:rsidTr="00A14905">
        <w:trPr>
          <w:tblCellSpacing w:w="0" w:type="dxa"/>
        </w:trPr>
        <w:tc>
          <w:tcPr>
            <w:tcW w:w="0" w:type="auto"/>
            <w:vAlign w:val="center"/>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SINDICATO DOS TECNICOS INDUSTRIAIS DE MINAS GERAIS, CNPJ n. 65.178.451/0001-69, neste ato </w:t>
            </w:r>
            <w:proofErr w:type="gramStart"/>
            <w:r w:rsidRPr="00A14905">
              <w:rPr>
                <w:rFonts w:ascii="Arial" w:eastAsia="Times New Roman" w:hAnsi="Arial" w:cs="Arial"/>
                <w:sz w:val="21"/>
                <w:szCs w:val="21"/>
                <w:lang w:eastAsia="pt-BR"/>
              </w:rPr>
              <w:t>representado(</w:t>
            </w:r>
            <w:proofErr w:type="gramEnd"/>
            <w:r w:rsidRPr="00A14905">
              <w:rPr>
                <w:rFonts w:ascii="Arial" w:eastAsia="Times New Roman" w:hAnsi="Arial" w:cs="Arial"/>
                <w:sz w:val="21"/>
                <w:szCs w:val="21"/>
                <w:lang w:eastAsia="pt-BR"/>
              </w:rPr>
              <w:t>a) por seu Tesoureiro, Sr(a). JOSE AMARANTE DE VASCONCELOS;</w:t>
            </w:r>
            <w:r w:rsidRPr="00A14905">
              <w:rPr>
                <w:rFonts w:ascii="Arial" w:eastAsia="Times New Roman" w:hAnsi="Arial" w:cs="Arial"/>
                <w:sz w:val="21"/>
                <w:szCs w:val="21"/>
                <w:lang w:eastAsia="pt-BR"/>
              </w:rPr>
              <w:br/>
              <w:t> </w:t>
            </w:r>
            <w:r w:rsidRPr="00A14905">
              <w:rPr>
                <w:rFonts w:ascii="Arial" w:eastAsia="Times New Roman" w:hAnsi="Arial" w:cs="Arial"/>
                <w:sz w:val="21"/>
                <w:szCs w:val="21"/>
                <w:lang w:eastAsia="pt-BR"/>
              </w:rPr>
              <w:br/>
              <w:t xml:space="preserve">E </w:t>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t xml:space="preserve">TRT TOPOGRAFIA LTDA - ME, CNPJ n. 11.046.837/0001-98, neste ato </w:t>
            </w:r>
            <w:proofErr w:type="gramStart"/>
            <w:r w:rsidRPr="00A14905">
              <w:rPr>
                <w:rFonts w:ascii="Arial" w:eastAsia="Times New Roman" w:hAnsi="Arial" w:cs="Arial"/>
                <w:sz w:val="21"/>
                <w:szCs w:val="21"/>
                <w:lang w:eastAsia="pt-BR"/>
              </w:rPr>
              <w:t>representado(</w:t>
            </w:r>
            <w:proofErr w:type="gramEnd"/>
            <w:r w:rsidRPr="00A14905">
              <w:rPr>
                <w:rFonts w:ascii="Arial" w:eastAsia="Times New Roman" w:hAnsi="Arial" w:cs="Arial"/>
                <w:sz w:val="21"/>
                <w:szCs w:val="21"/>
                <w:lang w:eastAsia="pt-BR"/>
              </w:rPr>
              <w:t xml:space="preserve">a) por seu Sócio, Sr(a). SEBASTIAO CARLOS GONCALVES </w:t>
            </w:r>
            <w:proofErr w:type="gramStart"/>
            <w:r w:rsidRPr="00A14905">
              <w:rPr>
                <w:rFonts w:ascii="Arial" w:eastAsia="Times New Roman" w:hAnsi="Arial" w:cs="Arial"/>
                <w:sz w:val="21"/>
                <w:szCs w:val="21"/>
                <w:lang w:eastAsia="pt-BR"/>
              </w:rPr>
              <w:t>FILHO ;</w:t>
            </w:r>
            <w:proofErr w:type="gramEnd"/>
            <w:r w:rsidRPr="00A14905">
              <w:rPr>
                <w:rFonts w:ascii="Arial" w:eastAsia="Times New Roman" w:hAnsi="Arial" w:cs="Arial"/>
                <w:sz w:val="21"/>
                <w:szCs w:val="21"/>
                <w:lang w:eastAsia="pt-BR"/>
              </w:rPr>
              <w:br/>
              <w:t> </w:t>
            </w:r>
            <w:r w:rsidRPr="00A14905">
              <w:rPr>
                <w:rFonts w:ascii="Arial" w:eastAsia="Times New Roman" w:hAnsi="Arial" w:cs="Arial"/>
                <w:sz w:val="21"/>
                <w:szCs w:val="21"/>
                <w:lang w:eastAsia="pt-BR"/>
              </w:rPr>
              <w:br/>
              <w:t xml:space="preserve">celebram o presente ACORDO COLETIVO DE TRABALHO, estipulando as condições de trabalho previstas nas cláusulas seguintes: </w:t>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CLÁUSULA PRIMEIRA - VIGÊNCIA E DATA-BASE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t xml:space="preserve">As partes fixam a vigência do presente Acordo Coletivo de Trabalho no período de 02 de janeiro de 2016 a 01º de janeiro de 2017 e a data-base da categoria em 02 de janeiro. </w:t>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CLÁUSULA SEGUNDA - ABRANGÊNCIA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t xml:space="preserve">O presente Acordo Coletivo de Trabalho, aplicável no âmbito da(s) empresa(s) acordante(s), abrangerá a(s) categoria(s) </w:t>
            </w:r>
            <w:r w:rsidRPr="00A14905">
              <w:rPr>
                <w:rFonts w:ascii="Arial" w:eastAsia="Times New Roman" w:hAnsi="Arial" w:cs="Arial"/>
                <w:b/>
                <w:bCs/>
                <w:sz w:val="21"/>
                <w:szCs w:val="21"/>
                <w:lang w:eastAsia="pt-BR"/>
              </w:rPr>
              <w:t>Técnicos Industriais</w:t>
            </w:r>
            <w:r w:rsidRPr="00A14905">
              <w:rPr>
                <w:rFonts w:ascii="Arial" w:eastAsia="Times New Roman" w:hAnsi="Arial" w:cs="Arial"/>
                <w:sz w:val="21"/>
                <w:szCs w:val="21"/>
                <w:lang w:eastAsia="pt-BR"/>
              </w:rPr>
              <w:t xml:space="preserve">, com abrangência territorial em </w:t>
            </w:r>
            <w:r w:rsidRPr="00A14905">
              <w:rPr>
                <w:rFonts w:ascii="Arial" w:eastAsia="Times New Roman" w:hAnsi="Arial" w:cs="Arial"/>
                <w:b/>
                <w:bCs/>
                <w:sz w:val="21"/>
                <w:szCs w:val="21"/>
                <w:lang w:eastAsia="pt-BR"/>
              </w:rPr>
              <w:t>Paracatu/MG</w:t>
            </w:r>
            <w:r w:rsidRPr="00A14905">
              <w:rPr>
                <w:rFonts w:ascii="Arial" w:eastAsia="Times New Roman" w:hAnsi="Arial" w:cs="Arial"/>
                <w:sz w:val="21"/>
                <w:szCs w:val="21"/>
                <w:lang w:eastAsia="pt-BR"/>
              </w:rPr>
              <w:t xml:space="preserve">.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Salários, Reajustes e Pagamento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Piso Salarial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TERCEIRA - PISO SALARIAL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O piso salarial praticado não poderá ser inferior ao Salário Mínimo vigente.</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primeiro: </w:t>
            </w:r>
            <w:proofErr w:type="gramStart"/>
            <w:r w:rsidRPr="00A14905">
              <w:rPr>
                <w:rFonts w:ascii="Arial" w:eastAsia="Times New Roman" w:hAnsi="Arial" w:cs="Arial"/>
                <w:sz w:val="21"/>
                <w:szCs w:val="21"/>
                <w:lang w:eastAsia="pt-BR"/>
              </w:rPr>
              <w:t>Nenhum cargo/função estabelecidos</w:t>
            </w:r>
            <w:proofErr w:type="gramEnd"/>
            <w:r w:rsidRPr="00A14905">
              <w:rPr>
                <w:rFonts w:ascii="Arial" w:eastAsia="Times New Roman" w:hAnsi="Arial" w:cs="Arial"/>
                <w:sz w:val="21"/>
                <w:szCs w:val="21"/>
                <w:lang w:eastAsia="pt-BR"/>
              </w:rPr>
              <w:t xml:space="preserve"> poderá ser inferior ao Salário Mínimo.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segundo: O piso salarial estabelecido é para remunerar a jornada mensal de </w:t>
            </w:r>
            <w:r w:rsidRPr="00A14905">
              <w:rPr>
                <w:rFonts w:ascii="Arial" w:eastAsia="Times New Roman" w:hAnsi="Arial" w:cs="Arial"/>
                <w:sz w:val="21"/>
                <w:szCs w:val="21"/>
                <w:lang w:eastAsia="pt-BR"/>
              </w:rPr>
              <w:lastRenderedPageBreak/>
              <w:t>220 horas.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TERCEIRO: O salário dos empregados será proporcional à jornada de trabalho.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21"/>
            </w:tblGrid>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Times New Roman" w:eastAsia="Times New Roman" w:hAnsi="Times New Roman" w:cs="Times New Roman"/>
                      <w:b/>
                      <w:bCs/>
                      <w:sz w:val="24"/>
                      <w:szCs w:val="24"/>
                      <w:lang w:eastAsia="pt-BR"/>
                    </w:rPr>
                    <w:t>Cargo/Função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A14905">
                    <w:rPr>
                      <w:rFonts w:ascii="Times New Roman" w:eastAsia="Times New Roman" w:hAnsi="Times New Roman" w:cs="Times New Roman"/>
                      <w:b/>
                      <w:bCs/>
                      <w:sz w:val="24"/>
                      <w:szCs w:val="24"/>
                      <w:lang w:eastAsia="pt-BR"/>
                    </w:rPr>
                    <w:t>Salario</w:t>
                  </w:r>
                  <w:proofErr w:type="spellEnd"/>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Topógrafo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R$ 2.500,00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de Segurança do Trabalho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em nível médio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r>
          </w:tbl>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O piso salarial praticado não poderá ser inferior ao Salário Mínimo vigente.</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primeiro: </w:t>
            </w:r>
            <w:proofErr w:type="gramStart"/>
            <w:r w:rsidRPr="00A14905">
              <w:rPr>
                <w:rFonts w:ascii="Arial" w:eastAsia="Times New Roman" w:hAnsi="Arial" w:cs="Arial"/>
                <w:sz w:val="21"/>
                <w:szCs w:val="21"/>
                <w:lang w:eastAsia="pt-BR"/>
              </w:rPr>
              <w:t>Nenhum cargo/função estabelecidos</w:t>
            </w:r>
            <w:proofErr w:type="gramEnd"/>
            <w:r w:rsidRPr="00A14905">
              <w:rPr>
                <w:rFonts w:ascii="Arial" w:eastAsia="Times New Roman" w:hAnsi="Arial" w:cs="Arial"/>
                <w:sz w:val="21"/>
                <w:szCs w:val="21"/>
                <w:lang w:eastAsia="pt-BR"/>
              </w:rPr>
              <w:t xml:space="preserve"> poderá ser inferior ao Salário Mínimo.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segundo: O piso salarial estabelecido é para remunerar a jornada mensal de 220 horas.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TERCEIRO: O salário dos empregados será proporcional à jornada de trabalho.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21"/>
            </w:tblGrid>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Times New Roman" w:eastAsia="Times New Roman" w:hAnsi="Times New Roman" w:cs="Times New Roman"/>
                      <w:b/>
                      <w:bCs/>
                      <w:sz w:val="24"/>
                      <w:szCs w:val="24"/>
                      <w:lang w:eastAsia="pt-BR"/>
                    </w:rPr>
                    <w:t>Cargo/Função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A14905">
                    <w:rPr>
                      <w:rFonts w:ascii="Times New Roman" w:eastAsia="Times New Roman" w:hAnsi="Times New Roman" w:cs="Times New Roman"/>
                      <w:b/>
                      <w:bCs/>
                      <w:sz w:val="24"/>
                      <w:szCs w:val="24"/>
                      <w:lang w:eastAsia="pt-BR"/>
                    </w:rPr>
                    <w:t>Salario</w:t>
                  </w:r>
                  <w:proofErr w:type="spellEnd"/>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Topógrafo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R$ 2.500,00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de Segurança do Trabalho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em nível médio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r>
          </w:tbl>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O piso salarial praticado não poderá ser inferior ao Salário Mínimo vigente.</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primeiro: </w:t>
            </w:r>
            <w:proofErr w:type="gramStart"/>
            <w:r w:rsidRPr="00A14905">
              <w:rPr>
                <w:rFonts w:ascii="Arial" w:eastAsia="Times New Roman" w:hAnsi="Arial" w:cs="Arial"/>
                <w:sz w:val="21"/>
                <w:szCs w:val="21"/>
                <w:lang w:eastAsia="pt-BR"/>
              </w:rPr>
              <w:t>Nenhum cargo/função estabelecidos</w:t>
            </w:r>
            <w:proofErr w:type="gramEnd"/>
            <w:r w:rsidRPr="00A14905">
              <w:rPr>
                <w:rFonts w:ascii="Arial" w:eastAsia="Times New Roman" w:hAnsi="Arial" w:cs="Arial"/>
                <w:sz w:val="21"/>
                <w:szCs w:val="21"/>
                <w:lang w:eastAsia="pt-BR"/>
              </w:rPr>
              <w:t xml:space="preserve"> poderá ser inferior ao Salário Mínimo.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segundo: O piso salarial estabelecido é para remunerar a jornada mensal de 220 horas.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TERCEIRO: O salário dos empregados será proporcional à jornada de trabalho.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21"/>
            </w:tblGrid>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Times New Roman" w:eastAsia="Times New Roman" w:hAnsi="Times New Roman" w:cs="Times New Roman"/>
                      <w:b/>
                      <w:bCs/>
                      <w:sz w:val="24"/>
                      <w:szCs w:val="24"/>
                      <w:lang w:eastAsia="pt-BR"/>
                    </w:rPr>
                    <w:t>Cargo/Função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A14905">
                    <w:rPr>
                      <w:rFonts w:ascii="Times New Roman" w:eastAsia="Times New Roman" w:hAnsi="Times New Roman" w:cs="Times New Roman"/>
                      <w:b/>
                      <w:bCs/>
                      <w:sz w:val="24"/>
                      <w:szCs w:val="24"/>
                      <w:lang w:eastAsia="pt-BR"/>
                    </w:rPr>
                    <w:t>Salario</w:t>
                  </w:r>
                  <w:proofErr w:type="spellEnd"/>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Topógrafo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R$ 2.500,00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de Segurança do Trabalho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Técnico em nível médio</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R$ 2.000,00</w:t>
                  </w:r>
                </w:p>
              </w:tc>
            </w:tr>
            <w:tr w:rsidR="00A14905" w:rsidRPr="00A14905">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t> </w:t>
                  </w:r>
                </w:p>
              </w:tc>
            </w:tr>
          </w:tbl>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lastRenderedPageBreak/>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Pagamento de Salário – Formas e Prazos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QUARTA - PAGAMENTO DE SALÁRIOS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 empresa compromete a efetuar o pagamento dos salários até o quinto dia útil do mês subseqüente.</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Descontos Salariais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QUINTA - DESCONTOS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Em caso de dano causado pelo empregado, por culpa (imperícia, imprudência ou negligência), no exercício de função e/ou no manuseio de equipamento de trabalho, fica permitido a empregadora o desconto correspondente, nos termos do artigo 462 da CLT, inclusive multas de trânsito e franquias decorrentes de contrato de seguro, em caso de sinistro em veículo conduzido pelo empregado, nos termos do artigo 462 da CLT.</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Outras normas referentes a salários, reajustes, pagamentos e critérios para cálculo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SEXTA - ADICIONAL DE INSALUBRIDADE / PERICULOSIDADE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Será assegurado o pagamento do Adicional de Insalubridade/Periculosidade, nos casos previstos em lei, sobre a remuneração mensal.</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lastRenderedPageBreak/>
              <w:br/>
            </w:r>
            <w:r w:rsidRPr="00A14905">
              <w:rPr>
                <w:rFonts w:ascii="Arial" w:eastAsia="Times New Roman" w:hAnsi="Arial" w:cs="Arial"/>
                <w:b/>
                <w:bCs/>
                <w:sz w:val="21"/>
                <w:szCs w:val="21"/>
                <w:lang w:eastAsia="pt-BR"/>
              </w:rPr>
              <w:t xml:space="preserve">Gratificações, Adicionais, Auxílios e Outros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Outras Gratificações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SÉTIMA - BENEFÍCIOS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 A empresa concederá para seus empregados vale refeição (almoço) no valor de </w:t>
            </w:r>
            <w:proofErr w:type="gramStart"/>
            <w:r w:rsidRPr="00A14905">
              <w:rPr>
                <w:rFonts w:ascii="Arial" w:eastAsia="Times New Roman" w:hAnsi="Arial" w:cs="Arial"/>
                <w:sz w:val="21"/>
                <w:szCs w:val="21"/>
                <w:lang w:eastAsia="pt-BR"/>
              </w:rPr>
              <w:t>R$ 13,75 (treze Reais e setenta e cinco  centavos) referente</w:t>
            </w:r>
            <w:proofErr w:type="gramEnd"/>
            <w:r w:rsidRPr="00A14905">
              <w:rPr>
                <w:rFonts w:ascii="Arial" w:eastAsia="Times New Roman" w:hAnsi="Arial" w:cs="Arial"/>
                <w:sz w:val="21"/>
                <w:szCs w:val="21"/>
                <w:lang w:eastAsia="pt-BR"/>
              </w:rPr>
              <w:t xml:space="preserve"> ao dia trabalhado, sem descontar nenhum valor do colaborador. A concessão deste benefício poderá ser mudada a qualquer tempo para uma participação do empregado no custo, em até 20% (vinte por cento) do seu salário, conforme previsto no artigo 10 do Decreto 95.247/87, sem que tenha caráter salarial.</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PRIMEIRO -  A empresa concederá para seus funcionários lanche  no período da tarde e estabelece o limite  de 15 minutos para este.</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SEGUNDO - Nenhum dos benefícios concedidos possui natureza salarial, não integrando o salário para nenhum efeito legal.</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PARAGRAFO TERCEIRO: a empresa fornece transporte para todos os empregados.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Adicional Noturno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OITAVA - ADICIONAL NOTURNO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O trabalho noturno terá remuneração superior ao diurno, com acréscimo de 20% (vinte por cento) sobre o valor da hora diurna.</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Seguro de Vida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NONA - SEGURO DE VIDA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PRIMEIRO</w:t>
            </w:r>
            <w:proofErr w:type="gramStart"/>
            <w:r w:rsidRPr="00A14905">
              <w:rPr>
                <w:rFonts w:ascii="Arial" w:eastAsia="Times New Roman" w:hAnsi="Arial" w:cs="Arial"/>
                <w:sz w:val="21"/>
                <w:szCs w:val="21"/>
                <w:lang w:eastAsia="pt-BR"/>
              </w:rPr>
              <w:t xml:space="preserve">  </w:t>
            </w:r>
            <w:proofErr w:type="gramEnd"/>
            <w:r w:rsidRPr="00A14905">
              <w:rPr>
                <w:rFonts w:ascii="Arial" w:eastAsia="Times New Roman" w:hAnsi="Arial" w:cs="Arial"/>
                <w:sz w:val="21"/>
                <w:szCs w:val="21"/>
                <w:u w:val="single"/>
                <w:lang w:eastAsia="pt-BR"/>
              </w:rPr>
              <w:t xml:space="preserve">Apólice de Vida (MN - Morte Natural e MA - Morte Acidental) e Invalidez </w:t>
            </w:r>
            <w:r w:rsidRPr="00A14905">
              <w:rPr>
                <w:rFonts w:ascii="Arial" w:eastAsia="Times New Roman" w:hAnsi="Arial" w:cs="Arial"/>
                <w:sz w:val="21"/>
                <w:szCs w:val="21"/>
                <w:lang w:eastAsia="pt-BR"/>
              </w:rPr>
              <w:t>(IPA - Invalidez Permanente por Acidente e IFPD - Invalidez Funcional</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14905">
              <w:rPr>
                <w:rFonts w:ascii="Arial" w:eastAsia="Times New Roman" w:hAnsi="Arial" w:cs="Arial"/>
                <w:sz w:val="21"/>
                <w:szCs w:val="21"/>
                <w:lang w:eastAsia="pt-BR"/>
              </w:rPr>
              <w:t>Permanente por Doença)</w:t>
            </w:r>
            <w:proofErr w:type="gramEnd"/>
            <w:r w:rsidRPr="00A14905">
              <w:rPr>
                <w:rFonts w:ascii="Arial" w:eastAsia="Times New Roman" w:hAnsi="Arial" w:cs="Arial"/>
                <w:sz w:val="21"/>
                <w:szCs w:val="21"/>
                <w:lang w:eastAsia="pt-BR"/>
              </w:rPr>
              <w:t xml:space="preserve"> e indenização contra acidentes de trabalho conforme previsão legal, valor R$ 77.169,136, limite LIMITE DE CAPITAL BÁSICO INDIVIDUAL 15.433,95.</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SEGUNDO: </w:t>
            </w:r>
            <w:r w:rsidRPr="00A14905">
              <w:rPr>
                <w:rFonts w:ascii="Arial" w:eastAsia="Times New Roman" w:hAnsi="Arial" w:cs="Arial"/>
                <w:sz w:val="21"/>
                <w:szCs w:val="21"/>
                <w:u w:val="single"/>
                <w:lang w:eastAsia="pt-BR"/>
              </w:rPr>
              <w:t>Apólice intitulada de Responsabilidade Civil Geral</w:t>
            </w:r>
            <w:proofErr w:type="gramStart"/>
            <w:r w:rsidRPr="00A14905">
              <w:rPr>
                <w:rFonts w:ascii="Arial" w:eastAsia="Times New Roman" w:hAnsi="Arial" w:cs="Arial"/>
                <w:sz w:val="21"/>
                <w:szCs w:val="21"/>
                <w:u w:val="single"/>
                <w:lang w:eastAsia="pt-BR"/>
              </w:rPr>
              <w:t xml:space="preserve"> </w:t>
            </w:r>
            <w:r w:rsidRPr="00A14905">
              <w:rPr>
                <w:rFonts w:ascii="Arial" w:eastAsia="Times New Roman" w:hAnsi="Arial" w:cs="Arial"/>
                <w:sz w:val="21"/>
                <w:szCs w:val="21"/>
                <w:lang w:eastAsia="pt-BR"/>
              </w:rPr>
              <w:t> </w:t>
            </w:r>
            <w:proofErr w:type="gramEnd"/>
            <w:r w:rsidRPr="00A14905">
              <w:rPr>
                <w:rFonts w:ascii="Arial" w:eastAsia="Times New Roman" w:hAnsi="Arial" w:cs="Arial"/>
                <w:sz w:val="21"/>
                <w:szCs w:val="21"/>
                <w:lang w:eastAsia="pt-BR"/>
              </w:rPr>
              <w:t xml:space="preserve">com no mínimo os seguintes riscos cobertos: Dano Material, Corporal, Moral, Empregador, Poluição Súbita e Prestação de Serviço em Locais de Terceiro da Contratada no valor de R$ </w:t>
            </w:r>
            <w:r w:rsidRPr="00A14905">
              <w:rPr>
                <w:rFonts w:ascii="Arial" w:eastAsia="Times New Roman" w:hAnsi="Arial" w:cs="Arial"/>
                <w:b/>
                <w:bCs/>
                <w:sz w:val="21"/>
                <w:lang w:eastAsia="pt-BR"/>
              </w:rPr>
              <w:t>250.000,00</w:t>
            </w:r>
            <w:r w:rsidRPr="00A14905">
              <w:rPr>
                <w:rFonts w:ascii="Arial" w:eastAsia="Times New Roman" w:hAnsi="Arial" w:cs="Arial"/>
                <w:sz w:val="21"/>
                <w:szCs w:val="21"/>
                <w:lang w:eastAsia="pt-BR"/>
              </w:rPr>
              <w:t xml:space="preserve"> (Duzentos e </w:t>
            </w:r>
            <w:proofErr w:type="spellStart"/>
            <w:r w:rsidRPr="00A14905">
              <w:rPr>
                <w:rFonts w:ascii="Arial" w:eastAsia="Times New Roman" w:hAnsi="Arial" w:cs="Arial"/>
                <w:sz w:val="21"/>
                <w:szCs w:val="21"/>
                <w:lang w:eastAsia="pt-BR"/>
              </w:rPr>
              <w:t>cinquenta</w:t>
            </w:r>
            <w:proofErr w:type="spellEnd"/>
            <w:r w:rsidRPr="00A14905">
              <w:rPr>
                <w:rFonts w:ascii="Arial" w:eastAsia="Times New Roman" w:hAnsi="Arial" w:cs="Arial"/>
                <w:sz w:val="21"/>
                <w:szCs w:val="21"/>
                <w:lang w:eastAsia="pt-BR"/>
              </w:rPr>
              <w:t xml:space="preserve"> mil reais).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TERCEIRO: </w:t>
            </w:r>
            <w:r w:rsidRPr="00A14905">
              <w:rPr>
                <w:rFonts w:ascii="Arial" w:eastAsia="Times New Roman" w:hAnsi="Arial" w:cs="Arial"/>
                <w:sz w:val="21"/>
                <w:szCs w:val="21"/>
                <w:u w:val="single"/>
                <w:lang w:eastAsia="pt-BR"/>
              </w:rPr>
              <w:t>Apólice abrangente de responsabilidade por automóveis</w:t>
            </w:r>
            <w:r w:rsidRPr="00A14905">
              <w:rPr>
                <w:rFonts w:ascii="Arial" w:eastAsia="Times New Roman" w:hAnsi="Arial" w:cs="Arial"/>
                <w:sz w:val="21"/>
                <w:szCs w:val="21"/>
                <w:lang w:eastAsia="pt-BR"/>
              </w:rPr>
              <w:t>, abrangendo veículos próprios ou não e alugados, com limites mínimos por lesão corporal</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(inclusive morte) de R$</w:t>
            </w:r>
            <w:r w:rsidRPr="00A14905">
              <w:rPr>
                <w:rFonts w:ascii="Arial" w:eastAsia="Times New Roman" w:hAnsi="Arial" w:cs="Arial"/>
                <w:b/>
                <w:bCs/>
                <w:sz w:val="21"/>
                <w:lang w:eastAsia="pt-BR"/>
              </w:rPr>
              <w:t xml:space="preserve"> 250.000,00</w:t>
            </w:r>
            <w:r w:rsidRPr="00A14905">
              <w:rPr>
                <w:rFonts w:ascii="Arial" w:eastAsia="Times New Roman" w:hAnsi="Arial" w:cs="Arial"/>
                <w:sz w:val="21"/>
                <w:szCs w:val="21"/>
                <w:lang w:eastAsia="pt-BR"/>
              </w:rPr>
              <w:t xml:space="preserve"> (Duzentos e </w:t>
            </w:r>
            <w:proofErr w:type="spellStart"/>
            <w:r w:rsidRPr="00A14905">
              <w:rPr>
                <w:rFonts w:ascii="Arial" w:eastAsia="Times New Roman" w:hAnsi="Arial" w:cs="Arial"/>
                <w:sz w:val="21"/>
                <w:szCs w:val="21"/>
                <w:lang w:eastAsia="pt-BR"/>
              </w:rPr>
              <w:t>cinquenta</w:t>
            </w:r>
            <w:proofErr w:type="spellEnd"/>
            <w:r w:rsidRPr="00A14905">
              <w:rPr>
                <w:rFonts w:ascii="Arial" w:eastAsia="Times New Roman" w:hAnsi="Arial" w:cs="Arial"/>
                <w:sz w:val="21"/>
                <w:szCs w:val="21"/>
                <w:lang w:eastAsia="pt-BR"/>
              </w:rPr>
              <w:t xml:space="preserve"> mil reais) e limites mínimos por danos patrimoniais de R$ </w:t>
            </w:r>
            <w:r w:rsidRPr="00A14905">
              <w:rPr>
                <w:rFonts w:ascii="Arial" w:eastAsia="Times New Roman" w:hAnsi="Arial" w:cs="Arial"/>
                <w:b/>
                <w:bCs/>
                <w:sz w:val="21"/>
                <w:lang w:eastAsia="pt-BR"/>
              </w:rPr>
              <w:t>250.000,00</w:t>
            </w:r>
            <w:r w:rsidRPr="00A14905">
              <w:rPr>
                <w:rFonts w:ascii="Arial" w:eastAsia="Times New Roman" w:hAnsi="Arial" w:cs="Arial"/>
                <w:sz w:val="21"/>
                <w:szCs w:val="21"/>
                <w:lang w:eastAsia="pt-BR"/>
              </w:rPr>
              <w:t xml:space="preserve"> (Duzentos e </w:t>
            </w:r>
            <w:proofErr w:type="spellStart"/>
            <w:r w:rsidRPr="00A14905">
              <w:rPr>
                <w:rFonts w:ascii="Arial" w:eastAsia="Times New Roman" w:hAnsi="Arial" w:cs="Arial"/>
                <w:sz w:val="21"/>
                <w:szCs w:val="21"/>
                <w:lang w:eastAsia="pt-BR"/>
              </w:rPr>
              <w:t>cinquenta</w:t>
            </w:r>
            <w:proofErr w:type="spellEnd"/>
            <w:r w:rsidRPr="00A14905">
              <w:rPr>
                <w:rFonts w:ascii="Arial" w:eastAsia="Times New Roman" w:hAnsi="Arial" w:cs="Arial"/>
                <w:sz w:val="21"/>
                <w:szCs w:val="21"/>
                <w:lang w:eastAsia="pt-BR"/>
              </w:rPr>
              <w:t xml:space="preserve"> mil reais).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Jornada de Trabalho – Duração, Distribuição, Controle, Faltas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Duração e Horário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 - JORNADA DE TRABALHO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 jornada de trabalho será controlada através de cartão de ponto mecânico.</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primeiro: A empresa adotará a jornada semanal de 44 (quarenta e quatro) horas e/ou jornada mensal de 220 (duzentas e vinte) horas, nesta última já incluindo o descanso semanal remunerado, podendo ser adotado o regime de prorrogação e compensação de jornada.</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segundo: Os empregados que exercem de forma permanente atividades externas, poderão ter o controle de freqüência através de papeleta de controle interno da empresa.</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Compensação de Jornada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lastRenderedPageBreak/>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PRIMEIRA - - HORAS EXTRAS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As horas extraordinárias serão remuneradas com adicional de 50%</w:t>
            </w:r>
            <w:proofErr w:type="gramStart"/>
            <w:r w:rsidRPr="00A14905">
              <w:rPr>
                <w:rFonts w:ascii="Arial" w:eastAsia="Times New Roman" w:hAnsi="Arial" w:cs="Arial"/>
                <w:sz w:val="21"/>
                <w:szCs w:val="21"/>
                <w:lang w:eastAsia="pt-BR"/>
              </w:rPr>
              <w:t>(</w:t>
            </w:r>
            <w:proofErr w:type="gramEnd"/>
            <w:r w:rsidRPr="00A14905">
              <w:rPr>
                <w:rFonts w:ascii="Arial" w:eastAsia="Times New Roman" w:hAnsi="Arial" w:cs="Arial"/>
                <w:sz w:val="21"/>
                <w:szCs w:val="21"/>
                <w:lang w:eastAsia="pt-BR"/>
              </w:rPr>
              <w:t>cinqüenta por cento) de segunda a sábado e de 100% (cem por cento) aos domingos, feriados e dias de folga.</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w:t>
            </w:r>
            <w:proofErr w:type="gramStart"/>
            <w:r w:rsidRPr="00A14905">
              <w:rPr>
                <w:rFonts w:ascii="Arial" w:eastAsia="Times New Roman" w:hAnsi="Arial" w:cs="Arial"/>
                <w:sz w:val="21"/>
                <w:szCs w:val="21"/>
                <w:lang w:eastAsia="pt-BR"/>
              </w:rPr>
              <w:t>primeiro :</w:t>
            </w:r>
            <w:proofErr w:type="gramEnd"/>
            <w:r w:rsidRPr="00A14905">
              <w:rPr>
                <w:rFonts w:ascii="Arial" w:eastAsia="Times New Roman" w:hAnsi="Arial" w:cs="Arial"/>
                <w:sz w:val="21"/>
                <w:szCs w:val="21"/>
                <w:lang w:eastAsia="pt-BR"/>
              </w:rPr>
              <w:t xml:space="preserve"> Faculta-se á Empresa a adoção do sistema de compensação de horas extras, pelos quais as horas efetivamente realizadas pelos empregados, poderão ser compensadas, no prazo de até 04 (quatro) meses após o mês da prestação da hora trabalhada, com reduções de jornada e folgas compensatórias.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Parágrafo </w:t>
            </w:r>
            <w:proofErr w:type="gramStart"/>
            <w:r w:rsidRPr="00A14905">
              <w:rPr>
                <w:rFonts w:ascii="Arial" w:eastAsia="Times New Roman" w:hAnsi="Arial" w:cs="Arial"/>
                <w:sz w:val="21"/>
                <w:szCs w:val="21"/>
                <w:lang w:eastAsia="pt-BR"/>
              </w:rPr>
              <w:t>segundo :</w:t>
            </w:r>
            <w:proofErr w:type="gramEnd"/>
            <w:r w:rsidRPr="00A14905">
              <w:rPr>
                <w:rFonts w:ascii="Arial" w:eastAsia="Times New Roman" w:hAnsi="Arial" w:cs="Arial"/>
                <w:sz w:val="21"/>
                <w:szCs w:val="21"/>
                <w:lang w:eastAsia="pt-BR"/>
              </w:rPr>
              <w:t xml:space="preserve"> Na hipótese de, ao final do prazo citado no parágrafo anterior, não tiverem sido compensadas todas as horas extra prestadas, as restantes deverão ser pagas como horas extras, ou seja, o valor da hora normal, acrescido do adicional definido em Lei.</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terceiro: É permitida a prorrogação da jornada de trabalho inicialmente contratada, a fim de compensar uma ou mais folgas extras concedidas.</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Parágrafo quarto: Considerando que pequenas variações no registro de ponto diário, antes do início da jornada ou seu término, nem sempre implicam em prestação de trabalho extraordinário, as partes, pactuam que não será considerado  como tempo à disposição de empregador, os minutos que antecedem e sucedem o início e o término de trabalho desde que este período não seja superior a 10 (dez) minutos após o término da jornada de trabalho.</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Faltas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SEGUNDA - AUSÊNCIAS ABONADAS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 empresa irá considerar na vigência do presente ACORDO COLETIVO DE TRABALHO, como faltas justificadas ao serviço:</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1. </w:t>
            </w:r>
            <w:proofErr w:type="gramStart"/>
            <w:r w:rsidRPr="00A14905">
              <w:rPr>
                <w:rFonts w:ascii="Arial" w:eastAsia="Times New Roman" w:hAnsi="Arial" w:cs="Arial"/>
                <w:sz w:val="21"/>
                <w:szCs w:val="21"/>
                <w:lang w:eastAsia="pt-BR"/>
              </w:rPr>
              <w:t>2</w:t>
            </w:r>
            <w:proofErr w:type="gramEnd"/>
            <w:r w:rsidRPr="00A14905">
              <w:rPr>
                <w:rFonts w:ascii="Arial" w:eastAsia="Times New Roman" w:hAnsi="Arial" w:cs="Arial"/>
                <w:sz w:val="21"/>
                <w:szCs w:val="21"/>
                <w:lang w:eastAsia="pt-BR"/>
              </w:rPr>
              <w:t xml:space="preserve"> (Dois) dias úteis, em caso de falecimento do cônjuge, ascendente, descendente, irmão ou pessoa que declarar em sua CTPS viva sob sua dependência econômica;</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2.3 (Três) dias úteis consecutivos, em virtude de casamento;</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3.5 (Cinco) dias, para paternidade em caso de nascimento de filho </w:t>
            </w:r>
            <w:proofErr w:type="gramStart"/>
            <w:r w:rsidRPr="00A14905">
              <w:rPr>
                <w:rFonts w:ascii="Arial" w:eastAsia="Times New Roman" w:hAnsi="Arial" w:cs="Arial"/>
                <w:sz w:val="21"/>
                <w:szCs w:val="21"/>
                <w:lang w:eastAsia="pt-BR"/>
              </w:rPr>
              <w:t xml:space="preserve">( </w:t>
            </w:r>
            <w:proofErr w:type="gramEnd"/>
            <w:r w:rsidRPr="00A14905">
              <w:rPr>
                <w:rFonts w:ascii="Arial" w:eastAsia="Times New Roman" w:hAnsi="Arial" w:cs="Arial"/>
                <w:sz w:val="21"/>
                <w:szCs w:val="21"/>
                <w:lang w:eastAsia="pt-BR"/>
              </w:rPr>
              <w:t>no decorrer dos primeiros 12 dias) contados da data do nascimento.</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lastRenderedPageBreak/>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Saúde e Segurança do Trabalhador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Uniforme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TERCEIRA - UNIFORMES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  empresa disponibilizará anualmente três uniformes a todos os seus funcionários.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Relações Sindicais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Contribuições Sindicais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QUARTA - CONTRIBUIÇÃO SINDICAL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A empresa descontará, da remuneração de todos os empregados, o valor referente à CONTRIBUIÇÃO SINDICAL, nos termos do artigo 578 da CLT, de 01 (um) dia de trabalho do mês de março do ano de 2015</w:t>
            </w:r>
            <w:proofErr w:type="gramStart"/>
            <w:r w:rsidRPr="00A14905">
              <w:rPr>
                <w:rFonts w:ascii="Arial" w:eastAsia="Times New Roman" w:hAnsi="Arial" w:cs="Arial"/>
                <w:sz w:val="21"/>
                <w:szCs w:val="21"/>
                <w:lang w:eastAsia="pt-BR"/>
              </w:rPr>
              <w:t xml:space="preserve"> ou seja</w:t>
            </w:r>
            <w:proofErr w:type="gramEnd"/>
            <w:r w:rsidRPr="00A14905">
              <w:rPr>
                <w:rFonts w:ascii="Arial" w:eastAsia="Times New Roman" w:hAnsi="Arial" w:cs="Arial"/>
                <w:sz w:val="21"/>
                <w:szCs w:val="21"/>
                <w:lang w:eastAsia="pt-BR"/>
              </w:rPr>
              <w:t xml:space="preserve"> 1/30 ( um trinta avos) do salário base daquele mês ( artigo 582 da CLT) a ser pago no mês de abril subseqüente (artigo 583 da CLT).</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br/>
            </w:r>
            <w:r w:rsidRPr="00A14905">
              <w:rPr>
                <w:rFonts w:ascii="Arial" w:eastAsia="Times New Roman" w:hAnsi="Arial" w:cs="Arial"/>
                <w:b/>
                <w:bCs/>
                <w:sz w:val="21"/>
                <w:szCs w:val="21"/>
                <w:lang w:eastAsia="pt-BR"/>
              </w:rPr>
              <w:t xml:space="preserve">Disposições Gerais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t xml:space="preserve">Outras Disposições </w:t>
            </w:r>
            <w:r w:rsidRPr="00A14905">
              <w:rPr>
                <w:rFonts w:ascii="Arial" w:eastAsia="Times New Roman" w:hAnsi="Arial" w:cs="Arial"/>
                <w:b/>
                <w:bCs/>
                <w:sz w:val="21"/>
                <w:szCs w:val="21"/>
                <w:lang w:eastAsia="pt-BR"/>
              </w:rPr>
              <w:br/>
            </w:r>
            <w:r w:rsidRPr="00A14905">
              <w:rPr>
                <w:rFonts w:ascii="Arial" w:eastAsia="Times New Roman" w:hAnsi="Arial" w:cs="Arial"/>
                <w:b/>
                <w:bCs/>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b/>
                <w:bCs/>
                <w:sz w:val="21"/>
                <w:szCs w:val="21"/>
                <w:lang w:eastAsia="pt-BR"/>
              </w:rPr>
              <w:br/>
              <w:t xml:space="preserve">CLÁUSULA DÉCIMA QUINTA - FORO </w:t>
            </w:r>
            <w:r w:rsidRPr="00A14905">
              <w:rPr>
                <w:rFonts w:ascii="Arial" w:eastAsia="Times New Roman" w:hAnsi="Arial" w:cs="Arial"/>
                <w:b/>
                <w:bCs/>
                <w:sz w:val="21"/>
                <w:szCs w:val="21"/>
                <w:lang w:eastAsia="pt-BR"/>
              </w:rPr>
              <w:br/>
            </w:r>
            <w:r w:rsidRPr="00A14905">
              <w:rPr>
                <w:rFonts w:ascii="Arial" w:eastAsia="Times New Roman" w:hAnsi="Arial" w:cs="Arial"/>
                <w:sz w:val="21"/>
                <w:szCs w:val="21"/>
                <w:lang w:eastAsia="pt-BR"/>
              </w:rPr>
              <w:br/>
            </w:r>
            <w:r w:rsidRPr="00A14905">
              <w:rPr>
                <w:rFonts w:ascii="Arial" w:eastAsia="Times New Roman" w:hAnsi="Arial" w:cs="Arial"/>
                <w:sz w:val="21"/>
                <w:szCs w:val="21"/>
                <w:lang w:eastAsia="pt-BR"/>
              </w:rPr>
              <w:br/>
            </w:r>
          </w:p>
          <w:p w:rsidR="00A14905" w:rsidRPr="00A14905" w:rsidRDefault="00A14905" w:rsidP="00A14905">
            <w:pPr>
              <w:spacing w:before="100" w:beforeAutospacing="1" w:after="100" w:afterAutospacing="1"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xml:space="preserve">O Foro competente para </w:t>
            </w:r>
            <w:proofErr w:type="gramStart"/>
            <w:r w:rsidRPr="00A14905">
              <w:rPr>
                <w:rFonts w:ascii="Arial" w:eastAsia="Times New Roman" w:hAnsi="Arial" w:cs="Arial"/>
                <w:sz w:val="21"/>
                <w:szCs w:val="21"/>
                <w:lang w:eastAsia="pt-BR"/>
              </w:rPr>
              <w:t>dirimir dúvidas</w:t>
            </w:r>
            <w:proofErr w:type="gramEnd"/>
            <w:r w:rsidRPr="00A14905">
              <w:rPr>
                <w:rFonts w:ascii="Arial" w:eastAsia="Times New Roman" w:hAnsi="Arial" w:cs="Arial"/>
                <w:sz w:val="21"/>
                <w:szCs w:val="21"/>
                <w:lang w:eastAsia="pt-BR"/>
              </w:rPr>
              <w:t xml:space="preserve"> do presente Acordo é o da base territorial da categoria, sempre a Justiça do Trabalho.</w:t>
            </w:r>
          </w:p>
          <w:p w:rsidR="00A14905" w:rsidRPr="00A14905" w:rsidRDefault="00A14905" w:rsidP="00A14905">
            <w:pPr>
              <w:spacing w:before="100" w:beforeAutospacing="1" w:after="240" w:line="240" w:lineRule="auto"/>
              <w:rPr>
                <w:rFonts w:ascii="Times New Roman" w:eastAsia="Times New Roman" w:hAnsi="Times New Roman" w:cs="Times New Roman"/>
                <w:sz w:val="24"/>
                <w:szCs w:val="24"/>
                <w:lang w:eastAsia="pt-BR"/>
              </w:rPr>
            </w:pPr>
            <w:r w:rsidRPr="00A14905">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6774"/>
            </w:tblGrid>
            <w:tr w:rsidR="00A14905" w:rsidRPr="00A14905">
              <w:trPr>
                <w:tblCellSpacing w:w="0" w:type="dxa"/>
                <w:jc w:val="center"/>
              </w:trPr>
              <w:tc>
                <w:tcPr>
                  <w:tcW w:w="0" w:type="auto"/>
                  <w:vAlign w:val="center"/>
                  <w:hideMark/>
                </w:tcPr>
                <w:p w:rsidR="00A14905" w:rsidRPr="00A14905" w:rsidRDefault="00A14905" w:rsidP="00A149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14905">
                    <w:rPr>
                      <w:rFonts w:ascii="Times New Roman" w:eastAsia="Times New Roman" w:hAnsi="Times New Roman" w:cs="Times New Roman"/>
                      <w:sz w:val="24"/>
                      <w:szCs w:val="24"/>
                      <w:lang w:eastAsia="pt-BR"/>
                    </w:rPr>
                    <w:br/>
                  </w:r>
                  <w:r w:rsidRPr="00A14905">
                    <w:rPr>
                      <w:rFonts w:ascii="Times New Roman" w:eastAsia="Times New Roman" w:hAnsi="Times New Roman" w:cs="Times New Roman"/>
                      <w:sz w:val="24"/>
                      <w:szCs w:val="24"/>
                      <w:lang w:eastAsia="pt-BR"/>
                    </w:rPr>
                    <w:br/>
                    <w:t xml:space="preserve">JOSE AMARANTE DE VASCONCELOS </w:t>
                  </w:r>
                  <w:r w:rsidRPr="00A14905">
                    <w:rPr>
                      <w:rFonts w:ascii="Times New Roman" w:eastAsia="Times New Roman" w:hAnsi="Times New Roman" w:cs="Times New Roman"/>
                      <w:sz w:val="24"/>
                      <w:szCs w:val="24"/>
                      <w:lang w:eastAsia="pt-BR"/>
                    </w:rPr>
                    <w:br/>
                    <w:t xml:space="preserve">Tesoureiro </w:t>
                  </w:r>
                  <w:r w:rsidRPr="00A14905">
                    <w:rPr>
                      <w:rFonts w:ascii="Times New Roman" w:eastAsia="Times New Roman" w:hAnsi="Times New Roman" w:cs="Times New Roman"/>
                      <w:sz w:val="24"/>
                      <w:szCs w:val="24"/>
                      <w:lang w:eastAsia="pt-BR"/>
                    </w:rPr>
                    <w:br/>
                    <w:t xml:space="preserve">SINDICATO DOS TECNICOS INDUSTRIAIS DE MINAS GERAIS </w:t>
                  </w:r>
                  <w:r w:rsidRPr="00A14905">
                    <w:rPr>
                      <w:rFonts w:ascii="Times New Roman" w:eastAsia="Times New Roman" w:hAnsi="Times New Roman" w:cs="Times New Roman"/>
                      <w:sz w:val="24"/>
                      <w:szCs w:val="24"/>
                      <w:lang w:eastAsia="pt-BR"/>
                    </w:rPr>
                    <w:br/>
                  </w:r>
                  <w:r w:rsidRPr="00A14905">
                    <w:rPr>
                      <w:rFonts w:ascii="Times New Roman" w:eastAsia="Times New Roman" w:hAnsi="Times New Roman" w:cs="Times New Roman"/>
                      <w:sz w:val="24"/>
                      <w:szCs w:val="24"/>
                      <w:lang w:eastAsia="pt-BR"/>
                    </w:rPr>
                    <w:br/>
                  </w:r>
                  <w:r w:rsidRPr="00A14905">
                    <w:rPr>
                      <w:rFonts w:ascii="Times New Roman" w:eastAsia="Times New Roman" w:hAnsi="Times New Roman" w:cs="Times New Roman"/>
                      <w:sz w:val="24"/>
                      <w:szCs w:val="24"/>
                      <w:lang w:eastAsia="pt-BR"/>
                    </w:rPr>
                    <w:br/>
                  </w:r>
                  <w:r w:rsidRPr="00A14905">
                    <w:rPr>
                      <w:rFonts w:ascii="Times New Roman" w:eastAsia="Times New Roman" w:hAnsi="Times New Roman" w:cs="Times New Roman"/>
                      <w:sz w:val="24"/>
                      <w:szCs w:val="24"/>
                      <w:lang w:eastAsia="pt-BR"/>
                    </w:rPr>
                    <w:br/>
                    <w:t xml:space="preserve">SEBASTIAO CARLOS GONCALVES FILHO </w:t>
                  </w:r>
                  <w:r w:rsidRPr="00A14905">
                    <w:rPr>
                      <w:rFonts w:ascii="Times New Roman" w:eastAsia="Times New Roman" w:hAnsi="Times New Roman" w:cs="Times New Roman"/>
                      <w:sz w:val="24"/>
                      <w:szCs w:val="24"/>
                      <w:lang w:eastAsia="pt-BR"/>
                    </w:rPr>
                    <w:br/>
                    <w:t xml:space="preserve">Sócio </w:t>
                  </w:r>
                  <w:r w:rsidRPr="00A14905">
                    <w:rPr>
                      <w:rFonts w:ascii="Times New Roman" w:eastAsia="Times New Roman" w:hAnsi="Times New Roman" w:cs="Times New Roman"/>
                      <w:sz w:val="24"/>
                      <w:szCs w:val="24"/>
                      <w:lang w:eastAsia="pt-BR"/>
                    </w:rPr>
                    <w:br/>
                    <w:t xml:space="preserve">TRT TOPOGRAFIA LTDA - ME </w:t>
                  </w:r>
                  <w:r w:rsidRPr="00A14905">
                    <w:rPr>
                      <w:rFonts w:ascii="Times New Roman" w:eastAsia="Times New Roman" w:hAnsi="Times New Roman" w:cs="Times New Roman"/>
                      <w:sz w:val="24"/>
                      <w:szCs w:val="24"/>
                      <w:lang w:eastAsia="pt-BR"/>
                    </w:rPr>
                    <w:br/>
                  </w:r>
                </w:p>
              </w:tc>
            </w:tr>
          </w:tbl>
          <w:p w:rsidR="00A14905" w:rsidRPr="00A14905" w:rsidRDefault="00A14905" w:rsidP="00A14905">
            <w:pPr>
              <w:spacing w:after="0" w:line="240" w:lineRule="auto"/>
              <w:jc w:val="center"/>
              <w:rPr>
                <w:rFonts w:ascii="Times New Roman" w:eastAsia="Times New Roman" w:hAnsi="Times New Roman" w:cs="Times New Roman"/>
                <w:sz w:val="24"/>
                <w:szCs w:val="24"/>
                <w:lang w:eastAsia="pt-BR"/>
              </w:rPr>
            </w:pPr>
          </w:p>
        </w:tc>
      </w:tr>
    </w:tbl>
    <w:p w:rsidR="005A741C" w:rsidRDefault="005A741C"/>
    <w:sectPr w:rsidR="005A741C" w:rsidSect="005A7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05"/>
    <w:rsid w:val="004777A5"/>
    <w:rsid w:val="004F6FA2"/>
    <w:rsid w:val="005A741C"/>
    <w:rsid w:val="00965394"/>
    <w:rsid w:val="00A14905"/>
    <w:rsid w:val="00CA3A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149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14905"/>
    <w:rPr>
      <w:b/>
      <w:bCs/>
    </w:rPr>
  </w:style>
</w:styles>
</file>

<file path=word/webSettings.xml><?xml version="1.0" encoding="utf-8"?>
<w:webSettings xmlns:r="http://schemas.openxmlformats.org/officeDocument/2006/relationships" xmlns:w="http://schemas.openxmlformats.org/wordprocessingml/2006/main">
  <w:divs>
    <w:div w:id="16905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8121</Characters>
  <Application>Microsoft Office Word</Application>
  <DocSecurity>0</DocSecurity>
  <Lines>67</Lines>
  <Paragraphs>19</Paragraphs>
  <ScaleCrop>false</ScaleCrop>
  <Company>Hewlett-Packard Company</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Sindicadodostecnicos</dc:creator>
  <cp:lastModifiedBy>Sindicadodostecnicos</cp:lastModifiedBy>
  <cp:revision>2</cp:revision>
  <dcterms:created xsi:type="dcterms:W3CDTF">2016-09-29T14:22:00Z</dcterms:created>
  <dcterms:modified xsi:type="dcterms:W3CDTF">2016-09-29T14:22:00Z</dcterms:modified>
</cp:coreProperties>
</file>